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F49" w:rsidRPr="005D0F49" w:rsidRDefault="005D0F49" w:rsidP="005D0F49">
      <w:pPr>
        <w:widowControl/>
        <w:shd w:val="clear" w:color="auto" w:fill="F0F0F0"/>
        <w:jc w:val="center"/>
        <w:rPr>
          <w:rFonts w:ascii="微软雅黑" w:eastAsia="微软雅黑" w:hAnsi="微软雅黑" w:cs="宋体"/>
          <w:color w:val="333333"/>
          <w:kern w:val="0"/>
          <w:szCs w:val="21"/>
        </w:rPr>
      </w:pPr>
      <w:bookmarkStart w:id="0" w:name="_GoBack"/>
      <w:r w:rsidRPr="005D0F49">
        <w:rPr>
          <w:rFonts w:ascii="仿宋" w:eastAsia="仿宋" w:hAnsi="仿宋" w:cs="宋体" w:hint="eastAsia"/>
          <w:b/>
          <w:bCs/>
          <w:color w:val="333333"/>
          <w:kern w:val="0"/>
          <w:sz w:val="32"/>
          <w:szCs w:val="32"/>
        </w:rPr>
        <w:t>阜阳市妇女儿童医院第二批紧缺人员招聘计划表</w:t>
      </w:r>
    </w:p>
    <w:tbl>
      <w:tblPr>
        <w:tblW w:w="11294" w:type="dxa"/>
        <w:jc w:val="center"/>
        <w:shd w:val="clear" w:color="auto" w:fill="F0F0F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6"/>
        <w:gridCol w:w="1232"/>
        <w:gridCol w:w="676"/>
        <w:gridCol w:w="1066"/>
        <w:gridCol w:w="676"/>
        <w:gridCol w:w="1367"/>
        <w:gridCol w:w="1126"/>
        <w:gridCol w:w="1907"/>
        <w:gridCol w:w="2628"/>
      </w:tblGrid>
      <w:tr w:rsidR="005D0F49" w:rsidRPr="005D0F49" w:rsidTr="005D0F49">
        <w:trPr>
          <w:jc w:val="center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bookmarkEnd w:id="0"/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序号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科 室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招聘方式</w:t>
            </w:r>
          </w:p>
        </w:tc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专业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数量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学历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职称要求</w:t>
            </w:r>
          </w:p>
        </w:tc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年龄</w:t>
            </w:r>
          </w:p>
        </w:tc>
        <w:tc>
          <w:tcPr>
            <w:tcW w:w="2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工作要求</w:t>
            </w:r>
          </w:p>
        </w:tc>
      </w:tr>
      <w:tr w:rsidR="005D0F49" w:rsidRPr="005D0F49" w:rsidTr="005D0F49">
        <w:trPr>
          <w:jc w:val="center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计划生育科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紧缺</w:t>
            </w:r>
          </w:p>
        </w:tc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全日制本科及以上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ind w:firstLine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医师</w:t>
            </w:r>
          </w:p>
        </w:tc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30周岁以下</w:t>
            </w:r>
          </w:p>
        </w:tc>
        <w:tc>
          <w:tcPr>
            <w:tcW w:w="2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二甲及以上医院2年以上妇产科工作经验，取得执业医师3年以上，具有</w:t>
            </w:r>
            <w:proofErr w:type="gramStart"/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规培证</w:t>
            </w:r>
            <w:proofErr w:type="gramEnd"/>
          </w:p>
        </w:tc>
      </w:tr>
      <w:tr w:rsidR="005D0F49" w:rsidRPr="005D0F49" w:rsidTr="005D0F49">
        <w:trPr>
          <w:jc w:val="center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妇产科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紧缺</w:t>
            </w:r>
          </w:p>
        </w:tc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全日制本科及以上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ind w:firstLine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医师</w:t>
            </w:r>
          </w:p>
        </w:tc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30周岁以下</w:t>
            </w:r>
          </w:p>
        </w:tc>
        <w:tc>
          <w:tcPr>
            <w:tcW w:w="2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二甲及以上医院2年以上妇产科工作经验，具有</w:t>
            </w:r>
            <w:proofErr w:type="gramStart"/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规培证</w:t>
            </w:r>
            <w:proofErr w:type="gramEnd"/>
          </w:p>
        </w:tc>
      </w:tr>
      <w:tr w:rsidR="005D0F49" w:rsidRPr="005D0F49" w:rsidTr="005D0F49">
        <w:trPr>
          <w:jc w:val="center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生殖科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紧缺</w:t>
            </w:r>
          </w:p>
        </w:tc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全日制专科及以上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主治医师</w:t>
            </w:r>
          </w:p>
        </w:tc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中级35周岁以下</w:t>
            </w:r>
          </w:p>
        </w:tc>
        <w:tc>
          <w:tcPr>
            <w:tcW w:w="2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二级及以上医院1年上相关工作经验</w:t>
            </w:r>
          </w:p>
        </w:tc>
      </w:tr>
      <w:tr w:rsidR="005D0F49" w:rsidRPr="005D0F49" w:rsidTr="005D0F49">
        <w:trPr>
          <w:jc w:val="center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病理科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紧缺</w:t>
            </w:r>
          </w:p>
        </w:tc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全日制专科及以上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ind w:firstLine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医师</w:t>
            </w:r>
          </w:p>
        </w:tc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30周岁以下</w:t>
            </w:r>
          </w:p>
        </w:tc>
        <w:tc>
          <w:tcPr>
            <w:tcW w:w="2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二级及以上医院2年以上相关工作经验</w:t>
            </w:r>
          </w:p>
        </w:tc>
      </w:tr>
      <w:tr w:rsidR="005D0F49" w:rsidRPr="005D0F49" w:rsidTr="005D0F49">
        <w:trPr>
          <w:jc w:val="center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中医妇科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紧缺</w:t>
            </w:r>
          </w:p>
        </w:tc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中医学、中医妇科学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全日制本科及以上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主治中医师</w:t>
            </w:r>
          </w:p>
        </w:tc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2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二甲及以上医院2年以上工作经验</w:t>
            </w:r>
          </w:p>
        </w:tc>
      </w:tr>
      <w:tr w:rsidR="005D0F49" w:rsidRPr="005D0F49" w:rsidTr="005D0F49">
        <w:trPr>
          <w:jc w:val="center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新生儿科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紧缺</w:t>
            </w:r>
          </w:p>
        </w:tc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医学类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全日制本科及以上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主治医师</w:t>
            </w:r>
          </w:p>
        </w:tc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2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二甲及以上医院2年以上工作经验，具有</w:t>
            </w:r>
            <w:proofErr w:type="gramStart"/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规培证</w:t>
            </w:r>
            <w:proofErr w:type="gramEnd"/>
          </w:p>
        </w:tc>
      </w:tr>
      <w:tr w:rsidR="005D0F49" w:rsidRPr="005D0F49" w:rsidTr="005D0F49">
        <w:trPr>
          <w:jc w:val="center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小儿骨科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紧缺</w:t>
            </w:r>
          </w:p>
        </w:tc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全日制本科及以上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医师</w:t>
            </w:r>
          </w:p>
        </w:tc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30周岁以下</w:t>
            </w:r>
          </w:p>
        </w:tc>
        <w:tc>
          <w:tcPr>
            <w:tcW w:w="2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二甲及以上医院2年以上工作经验，具有</w:t>
            </w:r>
            <w:proofErr w:type="gramStart"/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规培证</w:t>
            </w:r>
            <w:proofErr w:type="gramEnd"/>
          </w:p>
        </w:tc>
      </w:tr>
      <w:tr w:rsidR="005D0F49" w:rsidRPr="005D0F49" w:rsidTr="005D0F49">
        <w:trPr>
          <w:jc w:val="center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疼痛科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紧缺</w:t>
            </w:r>
          </w:p>
        </w:tc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临床医学、麻醉学、中西医结合医学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全日制本科及以上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医师</w:t>
            </w:r>
          </w:p>
        </w:tc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30周岁以下</w:t>
            </w:r>
          </w:p>
        </w:tc>
        <w:tc>
          <w:tcPr>
            <w:tcW w:w="2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二甲及以上医院2年以上工作经验，具有</w:t>
            </w:r>
            <w:proofErr w:type="gramStart"/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规培证</w:t>
            </w:r>
            <w:proofErr w:type="gramEnd"/>
          </w:p>
        </w:tc>
      </w:tr>
      <w:tr w:rsidR="005D0F49" w:rsidRPr="005D0F49" w:rsidTr="005D0F49">
        <w:trPr>
          <w:jc w:val="center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麻醉科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紧缺</w:t>
            </w:r>
          </w:p>
        </w:tc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麻醉学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医师及以上职称</w:t>
            </w:r>
          </w:p>
        </w:tc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医师30周岁以下</w:t>
            </w:r>
          </w:p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主治医师45周岁以下</w:t>
            </w:r>
          </w:p>
        </w:tc>
        <w:tc>
          <w:tcPr>
            <w:tcW w:w="2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二甲及以上医院2年麻醉科工作经验</w:t>
            </w:r>
          </w:p>
        </w:tc>
      </w:tr>
      <w:tr w:rsidR="005D0F49" w:rsidRPr="005D0F49" w:rsidTr="005D0F49">
        <w:trPr>
          <w:jc w:val="center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lastRenderedPageBreak/>
              <w:t>10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产诊中心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紧缺</w:t>
            </w:r>
          </w:p>
        </w:tc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全日制本科及以上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医师</w:t>
            </w:r>
          </w:p>
        </w:tc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30周岁以下</w:t>
            </w:r>
          </w:p>
        </w:tc>
        <w:tc>
          <w:tcPr>
            <w:tcW w:w="2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二甲及以上医院2年妇产科工作经验，具有</w:t>
            </w:r>
            <w:proofErr w:type="gramStart"/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规培证</w:t>
            </w:r>
            <w:proofErr w:type="gramEnd"/>
          </w:p>
        </w:tc>
      </w:tr>
      <w:tr w:rsidR="005D0F49" w:rsidRPr="005D0F49" w:rsidTr="005D0F49">
        <w:trPr>
          <w:jc w:val="center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120急救分站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紧缺</w:t>
            </w:r>
          </w:p>
        </w:tc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专科及以上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医师及以上职称</w:t>
            </w:r>
          </w:p>
        </w:tc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医师45周岁以下</w:t>
            </w:r>
          </w:p>
        </w:tc>
        <w:tc>
          <w:tcPr>
            <w:tcW w:w="2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公立医院2年以上工作经验</w:t>
            </w:r>
          </w:p>
        </w:tc>
      </w:tr>
      <w:tr w:rsidR="005D0F49" w:rsidRPr="005D0F49" w:rsidTr="005D0F49">
        <w:trPr>
          <w:jc w:val="center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12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妇保科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紧缺</w:t>
            </w:r>
          </w:p>
        </w:tc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全日制本科及以上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医师</w:t>
            </w:r>
          </w:p>
        </w:tc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30周岁以下</w:t>
            </w:r>
          </w:p>
        </w:tc>
        <w:tc>
          <w:tcPr>
            <w:tcW w:w="2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二甲及以上医院2年妇产科工作经验，具有</w:t>
            </w:r>
            <w:proofErr w:type="gramStart"/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规培证</w:t>
            </w:r>
            <w:proofErr w:type="gramEnd"/>
          </w:p>
        </w:tc>
      </w:tr>
      <w:tr w:rsidR="005D0F49" w:rsidRPr="005D0F49" w:rsidTr="005D0F49">
        <w:trPr>
          <w:jc w:val="center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13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病案科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紧缺</w:t>
            </w:r>
          </w:p>
        </w:tc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全日制本科以上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主治医师</w:t>
            </w:r>
          </w:p>
        </w:tc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40周岁以下</w:t>
            </w:r>
          </w:p>
        </w:tc>
        <w:tc>
          <w:tcPr>
            <w:tcW w:w="2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二甲及以上医院2年以上工作经验</w:t>
            </w:r>
          </w:p>
        </w:tc>
      </w:tr>
      <w:tr w:rsidR="005D0F49" w:rsidRPr="005D0F49" w:rsidTr="005D0F49">
        <w:trPr>
          <w:jc w:val="center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14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儿科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紧缺</w:t>
            </w:r>
          </w:p>
        </w:tc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全日制本科以上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医师</w:t>
            </w:r>
          </w:p>
        </w:tc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30周岁以下</w:t>
            </w:r>
          </w:p>
        </w:tc>
        <w:tc>
          <w:tcPr>
            <w:tcW w:w="2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二甲及以上医院2年儿科工作经验，具有</w:t>
            </w:r>
            <w:proofErr w:type="gramStart"/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规培证</w:t>
            </w:r>
            <w:proofErr w:type="gramEnd"/>
          </w:p>
        </w:tc>
      </w:tr>
      <w:tr w:rsidR="005D0F49" w:rsidRPr="005D0F49" w:rsidTr="005D0F49">
        <w:trPr>
          <w:jc w:val="center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15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儿保科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紧缺</w:t>
            </w:r>
          </w:p>
        </w:tc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全日制本科及以上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医师</w:t>
            </w:r>
          </w:p>
        </w:tc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30周岁以下</w:t>
            </w:r>
          </w:p>
        </w:tc>
        <w:tc>
          <w:tcPr>
            <w:tcW w:w="2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二甲及以上医院2年以上儿科工作经验，具有</w:t>
            </w:r>
            <w:proofErr w:type="gramStart"/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规培证</w:t>
            </w:r>
            <w:proofErr w:type="gramEnd"/>
          </w:p>
        </w:tc>
      </w:tr>
      <w:tr w:rsidR="005D0F49" w:rsidRPr="005D0F49" w:rsidTr="005D0F49">
        <w:trPr>
          <w:jc w:val="center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16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超声科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紧缺</w:t>
            </w:r>
          </w:p>
        </w:tc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医学影像学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全日制本科及以上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医师及以上职称</w:t>
            </w:r>
          </w:p>
        </w:tc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医师30周岁以下</w:t>
            </w:r>
          </w:p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主治医师35周岁以下</w:t>
            </w:r>
          </w:p>
        </w:tc>
        <w:tc>
          <w:tcPr>
            <w:tcW w:w="2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二甲及以上医院2年以上超声科工作经验，医师具有</w:t>
            </w:r>
            <w:proofErr w:type="gramStart"/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规培证</w:t>
            </w:r>
            <w:proofErr w:type="gramEnd"/>
          </w:p>
        </w:tc>
      </w:tr>
      <w:tr w:rsidR="005D0F49" w:rsidRPr="005D0F49" w:rsidTr="005D0F49">
        <w:trPr>
          <w:jc w:val="center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17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检验科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紧缺</w:t>
            </w:r>
          </w:p>
        </w:tc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医学检验</w:t>
            </w:r>
          </w:p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医学检验技术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全日制本科及以上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检验师（技师）及以上</w:t>
            </w:r>
          </w:p>
        </w:tc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初级职称30周岁以下</w:t>
            </w:r>
          </w:p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中级职称35周岁以下</w:t>
            </w:r>
          </w:p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高级职称45周岁以下</w:t>
            </w:r>
          </w:p>
        </w:tc>
        <w:tc>
          <w:tcPr>
            <w:tcW w:w="2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二级及以上医院2年以上检验科工作经验</w:t>
            </w:r>
          </w:p>
        </w:tc>
      </w:tr>
      <w:tr w:rsidR="005D0F49" w:rsidRPr="005D0F49" w:rsidTr="005D0F49">
        <w:trPr>
          <w:jc w:val="center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18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耳鼻喉科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紧缺</w:t>
            </w:r>
          </w:p>
        </w:tc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全日制本科及以上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医师</w:t>
            </w:r>
          </w:p>
        </w:tc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30周岁以下</w:t>
            </w:r>
          </w:p>
        </w:tc>
        <w:tc>
          <w:tcPr>
            <w:tcW w:w="2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二甲及以上医院2年以上耳鼻</w:t>
            </w:r>
            <w:proofErr w:type="gramStart"/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喉</w:t>
            </w:r>
            <w:proofErr w:type="gramEnd"/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工作经验，具有</w:t>
            </w:r>
            <w:proofErr w:type="gramStart"/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规</w:t>
            </w:r>
            <w:proofErr w:type="gramEnd"/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培</w:t>
            </w:r>
          </w:p>
        </w:tc>
      </w:tr>
      <w:tr w:rsidR="005D0F49" w:rsidRPr="005D0F49" w:rsidTr="005D0F49">
        <w:trPr>
          <w:jc w:val="center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19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重症医学科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紧缺</w:t>
            </w:r>
          </w:p>
        </w:tc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全日制本科及以上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医师及以上职称</w:t>
            </w:r>
          </w:p>
        </w:tc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医师30周岁以下</w:t>
            </w:r>
          </w:p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主治医师35周岁以下</w:t>
            </w:r>
          </w:p>
        </w:tc>
        <w:tc>
          <w:tcPr>
            <w:tcW w:w="2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二甲及以上医院2年以上ICU工作经验</w:t>
            </w:r>
          </w:p>
        </w:tc>
      </w:tr>
      <w:tr w:rsidR="005D0F49" w:rsidRPr="005D0F49" w:rsidTr="005D0F49">
        <w:trPr>
          <w:jc w:val="center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血液肿瘤科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紧缺</w:t>
            </w:r>
          </w:p>
        </w:tc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全日制本科及以上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医师</w:t>
            </w:r>
          </w:p>
        </w:tc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30周岁以下</w:t>
            </w:r>
          </w:p>
        </w:tc>
        <w:tc>
          <w:tcPr>
            <w:tcW w:w="2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二甲及以上医院2年以上工作经验，具有</w:t>
            </w:r>
            <w:proofErr w:type="gramStart"/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规培证</w:t>
            </w:r>
            <w:proofErr w:type="gramEnd"/>
          </w:p>
        </w:tc>
      </w:tr>
      <w:tr w:rsidR="005D0F49" w:rsidRPr="005D0F49" w:rsidTr="005D0F49">
        <w:trPr>
          <w:jc w:val="center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21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胸外科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紧缺</w:t>
            </w:r>
          </w:p>
        </w:tc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全日制本科及以</w:t>
            </w: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lastRenderedPageBreak/>
              <w:t>上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lastRenderedPageBreak/>
              <w:t>医师</w:t>
            </w:r>
          </w:p>
        </w:tc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30周岁以下</w:t>
            </w:r>
          </w:p>
        </w:tc>
        <w:tc>
          <w:tcPr>
            <w:tcW w:w="2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二甲及以上医院2年以上胸外科、</w:t>
            </w: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lastRenderedPageBreak/>
              <w:t>心胸外科工作经验</w:t>
            </w:r>
          </w:p>
        </w:tc>
      </w:tr>
      <w:tr w:rsidR="005D0F49" w:rsidRPr="005D0F49" w:rsidTr="005D0F49">
        <w:trPr>
          <w:jc w:val="center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lastRenderedPageBreak/>
              <w:t>22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眼科门诊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紧缺</w:t>
            </w:r>
          </w:p>
        </w:tc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眼视光学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全日制专科及以上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技师</w:t>
            </w:r>
          </w:p>
        </w:tc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30周岁以下</w:t>
            </w:r>
          </w:p>
        </w:tc>
        <w:tc>
          <w:tcPr>
            <w:tcW w:w="2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眼视光技师资格或眼视光专业专科及以上学历且临床工作经验满2年</w:t>
            </w:r>
          </w:p>
        </w:tc>
      </w:tr>
      <w:tr w:rsidR="005D0F49" w:rsidRPr="005D0F49" w:rsidTr="005D0F49">
        <w:trPr>
          <w:jc w:val="center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23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眼科门诊（特检医师）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紧缺</w:t>
            </w:r>
          </w:p>
        </w:tc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全日制专科及以上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医师</w:t>
            </w:r>
          </w:p>
        </w:tc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30周岁以下</w:t>
            </w:r>
          </w:p>
        </w:tc>
        <w:tc>
          <w:tcPr>
            <w:tcW w:w="2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二甲及以上医院2年眼科工作经验</w:t>
            </w:r>
          </w:p>
        </w:tc>
      </w:tr>
      <w:tr w:rsidR="005D0F49" w:rsidRPr="005D0F49" w:rsidTr="005D0F49">
        <w:trPr>
          <w:jc w:val="center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24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社工部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紧缺</w:t>
            </w:r>
          </w:p>
        </w:tc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社会工作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全日制本科及以上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30周岁以下</w:t>
            </w:r>
          </w:p>
        </w:tc>
        <w:tc>
          <w:tcPr>
            <w:tcW w:w="2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5D0F49" w:rsidRPr="005D0F49" w:rsidTr="005D0F49">
        <w:trPr>
          <w:jc w:val="center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25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宣传科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紧缺</w:t>
            </w:r>
          </w:p>
        </w:tc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新闻学、戏剧与影视文学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全日制本科及以上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30周岁以下</w:t>
            </w:r>
          </w:p>
        </w:tc>
        <w:tc>
          <w:tcPr>
            <w:tcW w:w="2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二甲及以上医院2年以上宣传工作经验</w:t>
            </w:r>
          </w:p>
        </w:tc>
      </w:tr>
      <w:tr w:rsidR="005D0F49" w:rsidRPr="005D0F49" w:rsidTr="005D0F49">
        <w:trPr>
          <w:jc w:val="center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合计</w:t>
            </w:r>
          </w:p>
        </w:tc>
        <w:tc>
          <w:tcPr>
            <w:tcW w:w="1066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5D0F49" w:rsidRPr="005D0F49" w:rsidRDefault="005D0F49" w:rsidP="005D0F4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0F4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39人</w:t>
            </w:r>
          </w:p>
        </w:tc>
      </w:tr>
    </w:tbl>
    <w:p w:rsidR="009C5E9B" w:rsidRPr="005D0F49" w:rsidRDefault="009C5E9B" w:rsidP="005D0F49"/>
    <w:sectPr w:rsidR="009C5E9B" w:rsidRPr="005D0F49" w:rsidSect="00A2493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806"/>
    <w:rsid w:val="00153B44"/>
    <w:rsid w:val="004538EA"/>
    <w:rsid w:val="005D0F49"/>
    <w:rsid w:val="005D160C"/>
    <w:rsid w:val="007F735C"/>
    <w:rsid w:val="009C5E9B"/>
    <w:rsid w:val="00A2493A"/>
    <w:rsid w:val="00AC15E6"/>
    <w:rsid w:val="00B73DFD"/>
    <w:rsid w:val="00D00806"/>
    <w:rsid w:val="00DB67A2"/>
    <w:rsid w:val="00FA1D85"/>
    <w:rsid w:val="00FC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35C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5D160C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7F735C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rsid w:val="007F735C"/>
  </w:style>
  <w:style w:type="character" w:styleId="a4">
    <w:name w:val="Strong"/>
    <w:basedOn w:val="a0"/>
    <w:uiPriority w:val="22"/>
    <w:qFormat/>
    <w:rsid w:val="00A2493A"/>
    <w:rPr>
      <w:b/>
      <w:bCs/>
    </w:rPr>
  </w:style>
  <w:style w:type="paragraph" w:styleId="a5">
    <w:name w:val="Normal (Web)"/>
    <w:basedOn w:val="a"/>
    <w:uiPriority w:val="99"/>
    <w:unhideWhenUsed/>
    <w:rsid w:val="00A2493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Emphasis"/>
    <w:basedOn w:val="a0"/>
    <w:uiPriority w:val="20"/>
    <w:qFormat/>
    <w:rsid w:val="00A2493A"/>
    <w:rPr>
      <w:i/>
      <w:iCs/>
    </w:rPr>
  </w:style>
  <w:style w:type="character" w:customStyle="1" w:styleId="2Char">
    <w:name w:val="标题 2 Char"/>
    <w:basedOn w:val="a0"/>
    <w:link w:val="2"/>
    <w:uiPriority w:val="9"/>
    <w:rsid w:val="005D160C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p">
    <w:name w:val="p"/>
    <w:basedOn w:val="a"/>
    <w:rsid w:val="005D160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35C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5D160C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7F735C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rsid w:val="007F735C"/>
  </w:style>
  <w:style w:type="character" w:styleId="a4">
    <w:name w:val="Strong"/>
    <w:basedOn w:val="a0"/>
    <w:uiPriority w:val="22"/>
    <w:qFormat/>
    <w:rsid w:val="00A2493A"/>
    <w:rPr>
      <w:b/>
      <w:bCs/>
    </w:rPr>
  </w:style>
  <w:style w:type="paragraph" w:styleId="a5">
    <w:name w:val="Normal (Web)"/>
    <w:basedOn w:val="a"/>
    <w:uiPriority w:val="99"/>
    <w:unhideWhenUsed/>
    <w:rsid w:val="00A2493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Emphasis"/>
    <w:basedOn w:val="a0"/>
    <w:uiPriority w:val="20"/>
    <w:qFormat/>
    <w:rsid w:val="00A2493A"/>
    <w:rPr>
      <w:i/>
      <w:iCs/>
    </w:rPr>
  </w:style>
  <w:style w:type="character" w:customStyle="1" w:styleId="2Char">
    <w:name w:val="标题 2 Char"/>
    <w:basedOn w:val="a0"/>
    <w:link w:val="2"/>
    <w:uiPriority w:val="9"/>
    <w:rsid w:val="005D160C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p">
    <w:name w:val="p"/>
    <w:basedOn w:val="a"/>
    <w:rsid w:val="005D160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245</Words>
  <Characters>1400</Characters>
  <Application>Microsoft Office Word</Application>
  <DocSecurity>0</DocSecurity>
  <Lines>11</Lines>
  <Paragraphs>3</Paragraphs>
  <ScaleCrop>false</ScaleCrop>
  <Company>微软中国</Company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2020-10-13T02:03:00Z</dcterms:created>
  <dcterms:modified xsi:type="dcterms:W3CDTF">2020-10-13T02:03:00Z</dcterms:modified>
</cp:coreProperties>
</file>